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1</w:t>
      </w:r>
    </w:p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jc w:val="center"/>
        <w:rPr>
          <w:rFonts w:hint="eastAsia" w:ascii="黑体" w:hAnsi="黑体" w:eastAsia="黑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44"/>
          <w:szCs w:val="44"/>
        </w:rPr>
        <w:t>演讲比赛评分</w:t>
      </w:r>
      <w:r>
        <w:rPr>
          <w:rFonts w:hint="eastAsia" w:ascii="黑体" w:hAnsi="黑体" w:eastAsia="黑体" w:cs="宋体"/>
          <w:b/>
          <w:bCs/>
          <w:sz w:val="44"/>
          <w:szCs w:val="44"/>
          <w:lang w:val="en-US" w:eastAsia="zh-CN"/>
        </w:rPr>
        <w:t>明细</w:t>
      </w:r>
    </w:p>
    <w:bookmarkEnd w:id="0"/>
    <w:tbl>
      <w:tblPr>
        <w:tblStyle w:val="2"/>
        <w:tblpPr w:leftFromText="180" w:rightFromText="180" w:vertAnchor="text" w:horzAnchor="page" w:tblpX="1747" w:tblpY="22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94"/>
        <w:gridCol w:w="10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评价项目</w:t>
            </w:r>
          </w:p>
        </w:tc>
        <w:tc>
          <w:tcPr>
            <w:tcW w:w="49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评价要点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分值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演讲内容（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1.思想内容能紧紧围绕主题，观点正确、鲜明，见解独到，内容充实具体，生动感人；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2.材料真实、典型、新颖，事迹感人、实例生动，反映客观事实，具有普遍意义，体现时代精神；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3.形式丰富多样、紧扣主题；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4.演讲稿结构严谨，构思巧妙，引人入胜；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5.文字简练流畅，具有较强的思想性。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自我介绍（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1.演讲者准备充足，有ppt或其他形式辅助进行自我介绍，辅助介绍页面美观，简洁大方。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2.演讲者语言规范，吐字清晰，声音洪亮圆润。表达准确、流畅、自然。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3.语言技巧处理得当，语速恰当，语气、语调、音量、节奏张弛符合思想感情的起伏变化。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形象风度（15分）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演讲者精神饱满，能较好地运用姿态、动作、手势、表情，表达对演讲稿的理解。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综合印象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演讲者着装朴素端庄大方，举止自然得体，有风度，富有艺术感染力。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会场效果（10分）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演讲具有较强的感染力、吸引力和号召力，能较好地与听众感情融合在一起，营造良好的演讲效果；演讲时间控制在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5-8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分钟之内。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总计分数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                    </w:t>
      </w:r>
    </w:p>
    <w:p>
      <w:pPr>
        <w:ind w:firstLine="4176" w:firstLineChars="1300"/>
        <w:jc w:val="righ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评委签字：____________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zY2YWYwNTJiNmU3OGQxZjRlMjNkMjNjZDRlYjMifQ=="/>
  </w:docVars>
  <w:rsids>
    <w:rsidRoot w:val="1D9508E8"/>
    <w:rsid w:val="1D9508E8"/>
    <w:rsid w:val="6BD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2022-09-29T07:48:00Z</dcterms:created>
  <dc:creator>兔子</dc:creator>
  <cp:lastModifiedBy>阿阿阿阿阿蓓</cp:lastModifiedBy>
  <dcterms:modified xsi:type="dcterms:W3CDTF">2023-09-08T02:38:53Z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6D733B452D1F4978BF9DD26C5FA9E484_13</vt:lpwstr>
  </property>
</Properties>
</file>